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9" w:rsidRPr="00AF78E0" w:rsidRDefault="00DC66E9" w:rsidP="00DC66E9">
      <w:pPr>
        <w:ind w:left="4955" w:right="-284"/>
        <w:outlineLvl w:val="0"/>
      </w:pPr>
      <w:r w:rsidRPr="00AF78E0">
        <w:t xml:space="preserve">           УТВЕРЖДЕН</w:t>
      </w:r>
    </w:p>
    <w:p w:rsidR="00DC66E9" w:rsidRPr="00AF78E0" w:rsidRDefault="00DC66E9" w:rsidP="00DC66E9">
      <w:pPr>
        <w:ind w:left="5664" w:right="-284"/>
      </w:pPr>
      <w:r w:rsidRPr="00AF78E0">
        <w:t>решением</w:t>
      </w:r>
    </w:p>
    <w:p w:rsidR="00A03955" w:rsidRDefault="00DC66E9" w:rsidP="00DC66E9">
      <w:pPr>
        <w:ind w:left="5664" w:right="-284"/>
      </w:pPr>
      <w:r w:rsidRPr="00AF78E0">
        <w:t xml:space="preserve">Контрольно-счетной палаты муниципального </w:t>
      </w:r>
      <w:r w:rsidR="00A03955">
        <w:t>образования</w:t>
      </w:r>
      <w:r w:rsidRPr="00AF78E0">
        <w:t xml:space="preserve"> </w:t>
      </w:r>
    </w:p>
    <w:p w:rsidR="00DC66E9" w:rsidRPr="00AF78E0" w:rsidRDefault="00DC66E9" w:rsidP="00DC66E9">
      <w:pPr>
        <w:ind w:left="5664" w:right="-284"/>
      </w:pPr>
      <w:r w:rsidRPr="00AF78E0">
        <w:t>«</w:t>
      </w:r>
      <w:r w:rsidR="00A03955">
        <w:t>Город Мирный</w:t>
      </w:r>
      <w:r w:rsidRPr="00AF78E0">
        <w:t>»</w:t>
      </w:r>
    </w:p>
    <w:p w:rsidR="00DC66E9" w:rsidRPr="00AF78E0" w:rsidRDefault="00DC66E9" w:rsidP="00DC66E9">
      <w:pPr>
        <w:tabs>
          <w:tab w:val="left" w:pos="5387"/>
          <w:tab w:val="left" w:pos="5529"/>
        </w:tabs>
        <w:rPr>
          <w:b/>
          <w:u w:val="single"/>
        </w:rPr>
      </w:pPr>
      <w:r w:rsidRPr="00AF78E0">
        <w:tab/>
      </w:r>
      <w:r w:rsidRPr="00AF78E0">
        <w:tab/>
      </w:r>
      <w:r w:rsidRPr="00AF78E0">
        <w:tab/>
        <w:t xml:space="preserve">от « </w:t>
      </w:r>
      <w:r w:rsidRPr="00AF78E0">
        <w:rPr>
          <w:u w:val="single"/>
        </w:rPr>
        <w:t>24</w:t>
      </w:r>
      <w:r w:rsidRPr="00AF78E0">
        <w:t xml:space="preserve"> » апреля 201</w:t>
      </w:r>
      <w:r w:rsidR="00A03955">
        <w:t>4</w:t>
      </w:r>
      <w:r w:rsidRPr="00AF78E0">
        <w:t xml:space="preserve"> г. №0</w:t>
      </w:r>
      <w:r w:rsidR="00A03955">
        <w:t>3</w:t>
      </w:r>
    </w:p>
    <w:p w:rsidR="00DC66E9" w:rsidRPr="00AF78E0" w:rsidRDefault="00DC66E9" w:rsidP="00DC66E9">
      <w:pPr>
        <w:jc w:val="right"/>
        <w:rPr>
          <w:szCs w:val="28"/>
        </w:rPr>
      </w:pPr>
    </w:p>
    <w:p w:rsidR="00DC66E9" w:rsidRPr="00AF78E0" w:rsidRDefault="00DC66E9" w:rsidP="00DC66E9">
      <w:pPr>
        <w:jc w:val="center"/>
        <w:rPr>
          <w:szCs w:val="28"/>
        </w:rPr>
      </w:pPr>
    </w:p>
    <w:p w:rsidR="00DC66E9" w:rsidRPr="00AF78E0" w:rsidRDefault="00DC66E9" w:rsidP="00DC66E9">
      <w:pPr>
        <w:jc w:val="center"/>
        <w:rPr>
          <w:b/>
        </w:rPr>
      </w:pPr>
      <w:r w:rsidRPr="00AF78E0">
        <w:rPr>
          <w:b/>
        </w:rPr>
        <w:t>КОНТРОЛЬНО-СЧЕТНАЯ ПАЛАТА</w:t>
      </w:r>
    </w:p>
    <w:p w:rsidR="00DC66E9" w:rsidRPr="00AF78E0" w:rsidRDefault="00DC66E9" w:rsidP="00DC66E9">
      <w:pPr>
        <w:jc w:val="center"/>
        <w:rPr>
          <w:b/>
          <w:caps/>
        </w:rPr>
      </w:pPr>
      <w:r w:rsidRPr="00AF78E0">
        <w:rPr>
          <w:b/>
        </w:rPr>
        <w:t>МУНИЦИПАЛЬНОГО РАЙОНА «</w:t>
      </w:r>
      <w:r w:rsidR="00A03955">
        <w:rPr>
          <w:b/>
        </w:rPr>
        <w:t>ГОРОД МИРНЫЙ</w:t>
      </w:r>
      <w:r w:rsidRPr="00AF78E0">
        <w:rPr>
          <w:b/>
        </w:rPr>
        <w:t xml:space="preserve">» </w:t>
      </w:r>
      <w:r w:rsidR="00A03955">
        <w:rPr>
          <w:b/>
        </w:rPr>
        <w:t xml:space="preserve">МИРНИНСКОГО РАЙОНА </w:t>
      </w:r>
      <w:r w:rsidRPr="00AF78E0">
        <w:rPr>
          <w:b/>
          <w:caps/>
        </w:rPr>
        <w:t>РЕСПУБЛиКи САХА (ЯКУТИЯ)</w:t>
      </w:r>
    </w:p>
    <w:p w:rsidR="00DC66E9" w:rsidRPr="00AF78E0" w:rsidRDefault="00DC66E9" w:rsidP="00DC66E9">
      <w:pPr>
        <w:jc w:val="center"/>
        <w:rPr>
          <w:b/>
        </w:rPr>
      </w:pPr>
    </w:p>
    <w:p w:rsidR="00DC66E9" w:rsidRPr="00AF78E0" w:rsidRDefault="00DC66E9" w:rsidP="00DC66E9">
      <w:pPr>
        <w:rPr>
          <w:szCs w:val="28"/>
        </w:rPr>
      </w:pPr>
    </w:p>
    <w:p w:rsidR="00DC66E9" w:rsidRPr="00AF78E0" w:rsidRDefault="00DC66E9" w:rsidP="00DC66E9">
      <w:pPr>
        <w:jc w:val="center"/>
        <w:rPr>
          <w:szCs w:val="28"/>
        </w:rPr>
      </w:pPr>
    </w:p>
    <w:p w:rsidR="00DC66E9" w:rsidRPr="00AF78E0" w:rsidRDefault="00DC66E9" w:rsidP="00DC66E9">
      <w:pPr>
        <w:jc w:val="center"/>
        <w:rPr>
          <w:b/>
          <w:szCs w:val="28"/>
        </w:rPr>
      </w:pPr>
      <w:r w:rsidRPr="00AF78E0">
        <w:rPr>
          <w:b/>
          <w:szCs w:val="28"/>
        </w:rPr>
        <w:t>СТАНДАРТ ВНЕШНЕГО МУНИЦИПАЛЬНОГО ФИНАНСОВОГО КОНТРОЛЯ</w:t>
      </w:r>
    </w:p>
    <w:p w:rsidR="00DC66E9" w:rsidRPr="00AF78E0" w:rsidRDefault="00DC66E9" w:rsidP="00DC66E9">
      <w:pPr>
        <w:jc w:val="center"/>
        <w:rPr>
          <w:spacing w:val="26"/>
          <w:szCs w:val="28"/>
        </w:rPr>
      </w:pPr>
    </w:p>
    <w:p w:rsidR="00DC66E9" w:rsidRPr="00AF78E0" w:rsidRDefault="00DC66E9" w:rsidP="00DC66E9">
      <w:pPr>
        <w:jc w:val="center"/>
        <w:rPr>
          <w:spacing w:val="26"/>
          <w:szCs w:val="28"/>
        </w:rPr>
      </w:pPr>
    </w:p>
    <w:p w:rsidR="00DC66E9" w:rsidRPr="00AF78E0" w:rsidRDefault="00A03955" w:rsidP="00DC66E9">
      <w:pPr>
        <w:jc w:val="center"/>
        <w:rPr>
          <w:b/>
          <w:szCs w:val="28"/>
        </w:rPr>
      </w:pPr>
      <w:r>
        <w:rPr>
          <w:b/>
          <w:szCs w:val="28"/>
        </w:rPr>
        <w:t>СФК КСП – 3</w:t>
      </w:r>
      <w:r w:rsidR="00DC66E9" w:rsidRPr="00AF78E0">
        <w:rPr>
          <w:b/>
          <w:szCs w:val="28"/>
        </w:rPr>
        <w:t xml:space="preserve"> «ОБЩИЕ ПРАВИЛА ПРОВЕДЕНИЯ</w:t>
      </w:r>
    </w:p>
    <w:p w:rsidR="00DC66E9" w:rsidRPr="00AF78E0" w:rsidRDefault="00DC66E9" w:rsidP="00DC66E9">
      <w:pPr>
        <w:jc w:val="center"/>
        <w:rPr>
          <w:b/>
          <w:szCs w:val="28"/>
        </w:rPr>
      </w:pPr>
      <w:r w:rsidRPr="00AF78E0">
        <w:rPr>
          <w:b/>
          <w:caps/>
          <w:szCs w:val="28"/>
        </w:rPr>
        <w:t>Финансово-экономической экспертизы муниципальных программ</w:t>
      </w:r>
      <w:r w:rsidRPr="00AF78E0">
        <w:rPr>
          <w:b/>
          <w:szCs w:val="28"/>
        </w:rPr>
        <w:t>»</w:t>
      </w:r>
    </w:p>
    <w:p w:rsidR="00DC66E9" w:rsidRPr="00AF78E0" w:rsidRDefault="00DC66E9" w:rsidP="00DC66E9">
      <w:pPr>
        <w:jc w:val="center"/>
        <w:rPr>
          <w:b/>
          <w:szCs w:val="28"/>
        </w:rPr>
      </w:pPr>
    </w:p>
    <w:p w:rsidR="00DC66E9" w:rsidRPr="00AF78E0" w:rsidRDefault="00DC66E9" w:rsidP="00DC66E9">
      <w:pPr>
        <w:rPr>
          <w:bCs/>
          <w:caps/>
          <w:szCs w:val="28"/>
        </w:rPr>
      </w:pPr>
    </w:p>
    <w:p w:rsidR="00DC66E9" w:rsidRPr="00AF78E0" w:rsidRDefault="00DC66E9" w:rsidP="00DC66E9">
      <w:pPr>
        <w:spacing w:line="360" w:lineRule="auto"/>
        <w:rPr>
          <w:szCs w:val="28"/>
        </w:rPr>
      </w:pPr>
    </w:p>
    <w:p w:rsidR="00DC66E9" w:rsidRPr="00AF78E0" w:rsidRDefault="00DC66E9" w:rsidP="00DC66E9">
      <w:pPr>
        <w:pStyle w:val="4"/>
        <w:keepNext w:val="0"/>
        <w:spacing w:before="0" w:after="0" w:line="360" w:lineRule="auto"/>
        <w:jc w:val="center"/>
        <w:rPr>
          <w:b w:val="0"/>
        </w:rPr>
      </w:pPr>
    </w:p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DC66E9" w:rsidP="00DC66E9"/>
    <w:p w:rsidR="00DC66E9" w:rsidRPr="00AF78E0" w:rsidRDefault="00A03955" w:rsidP="00DC66E9">
      <w:pPr>
        <w:pStyle w:val="4"/>
        <w:keepNext w:val="0"/>
        <w:spacing w:before="0" w:after="0" w:line="360" w:lineRule="auto"/>
        <w:jc w:val="center"/>
        <w:rPr>
          <w:b w:val="0"/>
        </w:rPr>
      </w:pPr>
      <w:r>
        <w:rPr>
          <w:b w:val="0"/>
        </w:rPr>
        <w:t>г. Мирный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AF78E0">
        <w:rPr>
          <w:szCs w:val="28"/>
        </w:rPr>
        <w:t>201</w:t>
      </w:r>
      <w:r w:rsidR="00A03955">
        <w:rPr>
          <w:szCs w:val="28"/>
        </w:rPr>
        <w:t>4</w:t>
      </w:r>
      <w:r w:rsidRPr="00AF78E0">
        <w:rPr>
          <w:szCs w:val="28"/>
        </w:rPr>
        <w:br w:type="page"/>
      </w: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F78E0">
        <w:rPr>
          <w:b/>
          <w:bCs/>
          <w:color w:val="000000"/>
          <w:sz w:val="28"/>
          <w:szCs w:val="28"/>
        </w:rPr>
        <w:t>Содержание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 Общие положения .............................................................................................. 3</w:t>
      </w:r>
    </w:p>
    <w:p w:rsidR="00DC66E9" w:rsidRPr="00AF78E0" w:rsidRDefault="00DC66E9" w:rsidP="00DC66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2. Требования к проведению экспертизы проекта муниципальной программы 5</w:t>
      </w:r>
    </w:p>
    <w:p w:rsidR="00DC66E9" w:rsidRPr="00AF78E0" w:rsidRDefault="00DC66E9" w:rsidP="00DC66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 Требования к оформлению результатов экспертизы ....................................... 7</w:t>
      </w: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F78E0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jc w:val="both"/>
        <w:rPr>
          <w:b/>
          <w:szCs w:val="28"/>
        </w:rPr>
      </w:pPr>
      <w:r w:rsidRPr="00AF78E0">
        <w:rPr>
          <w:color w:val="000000"/>
          <w:sz w:val="28"/>
          <w:szCs w:val="28"/>
        </w:rPr>
        <w:t xml:space="preserve">1.1. </w:t>
      </w:r>
      <w:proofErr w:type="gramStart"/>
      <w:r w:rsidRPr="00AF78E0">
        <w:rPr>
          <w:color w:val="000000"/>
          <w:sz w:val="28"/>
          <w:szCs w:val="28"/>
        </w:rPr>
        <w:t xml:space="preserve">Стандарт </w:t>
      </w:r>
      <w:r w:rsidRPr="00AF78E0">
        <w:rPr>
          <w:sz w:val="28"/>
          <w:szCs w:val="28"/>
        </w:rPr>
        <w:t>«Общие правила проведения финансово-экономической экспертизы муниципальных программ»</w:t>
      </w:r>
      <w:r w:rsidRPr="00AF78E0">
        <w:rPr>
          <w:color w:val="000000"/>
          <w:sz w:val="28"/>
          <w:szCs w:val="28"/>
        </w:rPr>
        <w:t xml:space="preserve">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</w:t>
      </w:r>
      <w:r w:rsidR="00A03955">
        <w:rPr>
          <w:color w:val="000000"/>
          <w:sz w:val="28"/>
          <w:szCs w:val="28"/>
        </w:rPr>
        <w:t xml:space="preserve"> образования «Город Мирный»</w:t>
      </w:r>
      <w:r w:rsidRPr="00AF78E0">
        <w:rPr>
          <w:color w:val="000000"/>
          <w:sz w:val="28"/>
          <w:szCs w:val="28"/>
        </w:rPr>
        <w:t>, Регламентом Контрольно-счетной палаты муниципального</w:t>
      </w:r>
      <w:r w:rsidR="00A03955">
        <w:rPr>
          <w:color w:val="000000"/>
          <w:sz w:val="28"/>
          <w:szCs w:val="28"/>
        </w:rPr>
        <w:t xml:space="preserve"> образования «Город Мирный»</w:t>
      </w:r>
      <w:r w:rsidR="00A03955" w:rsidRPr="00AF78E0">
        <w:rPr>
          <w:color w:val="000000"/>
          <w:sz w:val="28"/>
          <w:szCs w:val="28"/>
        </w:rPr>
        <w:t xml:space="preserve">, </w:t>
      </w:r>
      <w:r w:rsidRPr="00AF78E0">
        <w:rPr>
          <w:color w:val="000000"/>
          <w:sz w:val="28"/>
          <w:szCs w:val="28"/>
        </w:rPr>
        <w:t xml:space="preserve">с учетом положений нормативных правовых актов муниципального </w:t>
      </w:r>
      <w:r w:rsidR="00A03955">
        <w:rPr>
          <w:color w:val="000000"/>
          <w:sz w:val="28"/>
          <w:szCs w:val="28"/>
        </w:rPr>
        <w:t>образования «Город Мирный»</w:t>
      </w:r>
      <w:r w:rsidR="00A03955" w:rsidRPr="00AF78E0">
        <w:rPr>
          <w:color w:val="000000"/>
          <w:sz w:val="28"/>
          <w:szCs w:val="28"/>
        </w:rPr>
        <w:t xml:space="preserve">, </w:t>
      </w:r>
      <w:r w:rsidRPr="00AF78E0">
        <w:rPr>
          <w:color w:val="000000"/>
          <w:sz w:val="28"/>
          <w:szCs w:val="28"/>
        </w:rPr>
        <w:t>определяющих порядок</w:t>
      </w:r>
      <w:proofErr w:type="gramEnd"/>
      <w:r w:rsidRPr="00AF78E0">
        <w:rPr>
          <w:color w:val="000000"/>
          <w:sz w:val="28"/>
          <w:szCs w:val="28"/>
        </w:rPr>
        <w:t xml:space="preserve"> разработки, реализации и оценки эффективности муниципальных программ муниципального </w:t>
      </w:r>
      <w:r w:rsidR="00A03955">
        <w:rPr>
          <w:color w:val="000000"/>
          <w:sz w:val="28"/>
          <w:szCs w:val="28"/>
        </w:rPr>
        <w:t>образования «Город Мирный»</w:t>
      </w:r>
      <w:r w:rsidRPr="00AF78E0">
        <w:rPr>
          <w:color w:val="000000"/>
          <w:sz w:val="28"/>
          <w:szCs w:val="28"/>
        </w:rPr>
        <w:t>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1.3. Стандарт определяет общие требования и принципы проведения Контрольно-счетной палатой (далее – КСП) финансово-экономической экспертизы проектов муниципальных</w:t>
      </w:r>
      <w:r w:rsidR="00A03955">
        <w:rPr>
          <w:color w:val="000000"/>
          <w:sz w:val="28"/>
          <w:szCs w:val="28"/>
        </w:rPr>
        <w:t xml:space="preserve"> программ </w:t>
      </w:r>
      <w:r w:rsidRPr="00AF78E0">
        <w:rPr>
          <w:color w:val="000000"/>
          <w:sz w:val="28"/>
          <w:szCs w:val="28"/>
        </w:rPr>
        <w:t xml:space="preserve">муниципального </w:t>
      </w:r>
      <w:r w:rsidR="00A03955">
        <w:rPr>
          <w:color w:val="000000"/>
          <w:sz w:val="28"/>
          <w:szCs w:val="28"/>
        </w:rPr>
        <w:t>образования «Город Мирный»</w:t>
      </w:r>
      <w:r w:rsidR="00A03955" w:rsidRPr="00AF78E0">
        <w:rPr>
          <w:color w:val="000000"/>
          <w:sz w:val="28"/>
          <w:szCs w:val="28"/>
        </w:rPr>
        <w:t xml:space="preserve">, </w:t>
      </w:r>
      <w:r w:rsidR="00A03955">
        <w:rPr>
          <w:color w:val="000000"/>
          <w:sz w:val="28"/>
          <w:szCs w:val="28"/>
        </w:rPr>
        <w:t xml:space="preserve"> </w:t>
      </w:r>
      <w:r w:rsidRPr="00AF78E0">
        <w:rPr>
          <w:color w:val="000000"/>
          <w:sz w:val="28"/>
          <w:szCs w:val="28"/>
        </w:rPr>
        <w:t>а также проектов изменений действующих муниципальных программ муниципального</w:t>
      </w:r>
      <w:r w:rsidR="00A03955" w:rsidRPr="00A03955">
        <w:rPr>
          <w:color w:val="000000"/>
          <w:sz w:val="28"/>
          <w:szCs w:val="28"/>
        </w:rPr>
        <w:t xml:space="preserve"> </w:t>
      </w:r>
      <w:r w:rsidR="00A03955">
        <w:rPr>
          <w:color w:val="000000"/>
          <w:sz w:val="28"/>
          <w:szCs w:val="28"/>
        </w:rPr>
        <w:t xml:space="preserve">образования «Город Мирный </w:t>
      </w:r>
      <w:r w:rsidRPr="00AF78E0">
        <w:rPr>
          <w:color w:val="000000"/>
          <w:sz w:val="28"/>
          <w:szCs w:val="28"/>
        </w:rPr>
        <w:t>(далее – муниципальных программ) в пределах полномочий КСП.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1.4. Стандарт является обязательным к применению должностными лицами КСП и привлеченными экспертами, участвующими в проведении финансово-экономической экспертиз</w:t>
      </w:r>
      <w:r w:rsidR="00A03955">
        <w:rPr>
          <w:color w:val="000000"/>
          <w:sz w:val="28"/>
          <w:szCs w:val="28"/>
        </w:rPr>
        <w:t>е</w:t>
      </w:r>
      <w:r w:rsidRPr="00AF78E0">
        <w:rPr>
          <w:color w:val="000000"/>
          <w:sz w:val="28"/>
          <w:szCs w:val="28"/>
        </w:rPr>
        <w:t xml:space="preserve"> проектов муниципальных программ.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1.5. Финансово-экономическая экспертиза (далее – экспертиза) проектов муниципальных программ осуществляется КСП на основании п. 7 ч. 2 ст. 9 Федерального закона от 07.02.2011 № 6-ФЗ «Об общих принципах организации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и деятельности контрольно-счетных органов субъектов Российской Федерации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и муниципальных образований» и п. 7 ч.1 ст. 8 Положения о Контрольно-счетной палате </w:t>
      </w:r>
      <w:r w:rsidR="00A03955">
        <w:rPr>
          <w:color w:val="000000"/>
          <w:sz w:val="28"/>
          <w:szCs w:val="28"/>
        </w:rPr>
        <w:t>г. Мирного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1.6. Экспертизы проектов муниципальных программ являются экспертно-аналитическими мероприятиями, проводимыми в рамках контроля нормативных актов  муниципального </w:t>
      </w:r>
      <w:r w:rsidR="00A03955">
        <w:rPr>
          <w:color w:val="000000"/>
          <w:sz w:val="28"/>
          <w:szCs w:val="28"/>
        </w:rPr>
        <w:t>образования «Город Мирный.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1.7.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</w:t>
      </w:r>
      <w:r w:rsidR="00A03955">
        <w:rPr>
          <w:color w:val="000000"/>
          <w:sz w:val="28"/>
          <w:szCs w:val="28"/>
        </w:rPr>
        <w:t>а</w:t>
      </w:r>
      <w:r w:rsidRPr="00AF78E0">
        <w:rPr>
          <w:color w:val="000000"/>
          <w:sz w:val="28"/>
          <w:szCs w:val="28"/>
        </w:rPr>
        <w:t xml:space="preserve"> муниципального </w:t>
      </w:r>
      <w:r w:rsidR="00A03955">
        <w:rPr>
          <w:color w:val="000000"/>
          <w:sz w:val="28"/>
          <w:szCs w:val="28"/>
        </w:rPr>
        <w:t>образования «Город Мирный».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lastRenderedPageBreak/>
        <w:t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вправе выражать свое мнение по указанным аспектам.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1.9. Заключение КСП по итогам экспертизы не должно содержать политических оценок проекта муниципальной программы.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1.10. Основными задачами экспертизы проекта муниципальной программы является оценка: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полноты анализа предметной ситуац</w:t>
      </w:r>
      <w:proofErr w:type="gramStart"/>
      <w:r w:rsidRPr="00AF78E0">
        <w:rPr>
          <w:color w:val="000000"/>
          <w:sz w:val="28"/>
          <w:szCs w:val="28"/>
        </w:rPr>
        <w:t>ии и ее</w:t>
      </w:r>
      <w:proofErr w:type="gramEnd"/>
      <w:r w:rsidRPr="00AF78E0">
        <w:rPr>
          <w:color w:val="000000"/>
          <w:sz w:val="28"/>
          <w:szCs w:val="28"/>
        </w:rPr>
        <w:t xml:space="preserve"> факторов;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корректности определения ожидаемых результатов, целевых показателей (индикаторов) муниципальной программы;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целостности и связанности задач муниципальной программы и мероприятий по их выполнению;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обоснованности заявленных финансовых потребностей муниципальной программы.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1.11. Финансово-экономической экспертизе подлежат проекты муниципальных программ или проекты изменений, вносимых в действующие муниципальные программы, в случае если такие программы содержат расходные обязательства муниципального образования, устанавливают изменение расходных обязательств муниципального образования и/или целевых индикаторов программ.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1.12. Повторная финансово-экономическая экспертиза проводится в случае направления в КСП проекта муниципальной программы (проекта изменений в муниципальную программу) повторно после устранения замечаний и рассмотрения предложений КСП.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1.13.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КСП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         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        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66E9" w:rsidRPr="00A03955" w:rsidRDefault="00DC66E9" w:rsidP="00DC66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03955">
        <w:rPr>
          <w:b/>
          <w:bCs/>
          <w:color w:val="000000"/>
          <w:sz w:val="28"/>
          <w:szCs w:val="28"/>
        </w:rPr>
        <w:t>2. Требования к проведению экспертизы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3955">
        <w:rPr>
          <w:b/>
          <w:bCs/>
          <w:color w:val="000000"/>
          <w:sz w:val="28"/>
          <w:szCs w:val="28"/>
        </w:rPr>
        <w:t>проекта муниципальной программы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2.1. Объем экспертизы проекта муниципальной программы определяется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2.2. При необходимости при проведении экспертизы могут быть определены вопросы, на которые предлагается обратить особое внимание.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2.3. При проведении экспертизы проекта муниципальной программы учитываются результаты ранее проведенных контрольных и экспертн</w:t>
      </w:r>
      <w:proofErr w:type="gramStart"/>
      <w:r w:rsidRPr="00AF78E0">
        <w:rPr>
          <w:color w:val="000000"/>
          <w:sz w:val="28"/>
          <w:szCs w:val="28"/>
        </w:rPr>
        <w:t>о-</w:t>
      </w:r>
      <w:proofErr w:type="gramEnd"/>
      <w:r w:rsidRPr="00AF78E0">
        <w:rPr>
          <w:color w:val="000000"/>
          <w:sz w:val="28"/>
          <w:szCs w:val="28"/>
        </w:rPr>
        <w:t xml:space="preserve"> аналитических мероприятий в соответствующей сфере формирования и использования средств </w:t>
      </w:r>
      <w:r w:rsidR="000C5426">
        <w:rPr>
          <w:color w:val="000000"/>
          <w:sz w:val="28"/>
          <w:szCs w:val="28"/>
        </w:rPr>
        <w:t>бюджета г. Мирного</w:t>
      </w:r>
      <w:r w:rsidRPr="00AF78E0">
        <w:rPr>
          <w:color w:val="000000"/>
          <w:sz w:val="28"/>
          <w:szCs w:val="28"/>
        </w:rPr>
        <w:t>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2.4. В ходе проведения экспертизы проектов муниципальных программ подлежат рассмотрению следующие вопросы: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- соответствие целей, задач программы Программе комплексного социально-экономического развития </w:t>
      </w:r>
      <w:proofErr w:type="gramStart"/>
      <w:r w:rsidR="000C5426">
        <w:rPr>
          <w:color w:val="000000"/>
          <w:sz w:val="28"/>
          <w:szCs w:val="28"/>
        </w:rPr>
        <w:t>г</w:t>
      </w:r>
      <w:proofErr w:type="gramEnd"/>
      <w:r w:rsidR="000C5426">
        <w:rPr>
          <w:color w:val="000000"/>
          <w:sz w:val="28"/>
          <w:szCs w:val="28"/>
        </w:rPr>
        <w:t>. Мирного</w:t>
      </w:r>
      <w:r w:rsidRPr="00AF78E0">
        <w:rPr>
          <w:color w:val="000000"/>
          <w:sz w:val="28"/>
          <w:szCs w:val="28"/>
        </w:rPr>
        <w:t>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четкость формулировок целей и задач, их конкретность и реальная достижимость в установленные сроки реализации программы;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соответствие программных мероприятий целям и задачам программы;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наличие и обоснованность промежуточных планируемых результатов;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обоснованность объемов финансирования программных мероприятий;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- обоснованность объемов и механизма привлечения внебюджетных источников финансирования, полноты </w:t>
      </w:r>
      <w:proofErr w:type="gramStart"/>
      <w:r w:rsidRPr="00AF78E0">
        <w:rPr>
          <w:color w:val="000000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AF78E0">
        <w:rPr>
          <w:color w:val="000000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четкая формулировка, простота понимания индикаторов (целевых, индикативных показателей);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наличие достоверного источника информации или методики расчета индикаторов (целевых, индикативных показателей);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lastRenderedPageBreak/>
        <w:t>- наличие взаимосвязи между индикаторами (целевыми, индикативными показателями) и программными мероприятиями;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proofErr w:type="gramStart"/>
      <w:r w:rsidR="000C5426">
        <w:rPr>
          <w:color w:val="000000"/>
          <w:sz w:val="28"/>
          <w:szCs w:val="28"/>
        </w:rPr>
        <w:t>г</w:t>
      </w:r>
      <w:proofErr w:type="gramEnd"/>
      <w:r w:rsidR="000C5426">
        <w:rPr>
          <w:color w:val="000000"/>
          <w:sz w:val="28"/>
          <w:szCs w:val="28"/>
        </w:rPr>
        <w:t xml:space="preserve">. Мирного, а </w:t>
      </w:r>
      <w:r w:rsidRPr="00AF78E0">
        <w:rPr>
          <w:color w:val="000000"/>
          <w:sz w:val="28"/>
          <w:szCs w:val="28"/>
        </w:rPr>
        <w:t>также: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корректности предлагаемых изменений (отсутствие изменений программы «задним числом»);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целесообразности предлагаемых изменений (потенциальная эффективность предлагаемых мер);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- устранения или сохранения нарушений и недостатков программы, отмеченных КСП ранее по результатам экспертизы проекта программы.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2.6. Срок проведения экспертизы проекта муниципальной программы составляет 5 рабочих дней, исчисляемых со дня, следующего за днем поступления проекта в КСП. Срок проведения экспертизы проекта об изменении муниципальной программы составляет 3 рабочих дня, исчисляемых со дня, следующего за днем поступления проекта в КСП.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FFFFFF"/>
          <w:sz w:val="28"/>
          <w:szCs w:val="28"/>
        </w:rPr>
      </w:pPr>
      <w:r w:rsidRPr="00AF78E0">
        <w:rPr>
          <w:color w:val="FFFFFF"/>
          <w:sz w:val="28"/>
          <w:szCs w:val="28"/>
        </w:rPr>
        <w:t>2.7.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F78E0">
        <w:rPr>
          <w:b/>
          <w:bCs/>
          <w:color w:val="000000"/>
          <w:sz w:val="28"/>
          <w:szCs w:val="28"/>
        </w:rPr>
        <w:t>3. Требования к оформлению результатов экспертизы</w:t>
      </w:r>
    </w:p>
    <w:p w:rsidR="00DC66E9" w:rsidRPr="00AF78E0" w:rsidRDefault="00DC66E9" w:rsidP="00DC66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3.1. По результатам проведения экспертизы составляется заключение КСП по итогам финансово-экономической экспертизы проекта муниципальной программы (далее – заключение).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3.2. Заключение состоит из вводной и содержательной частей.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</w:t>
      </w:r>
      <w:r w:rsidR="000C5426">
        <w:rPr>
          <w:color w:val="000000"/>
          <w:sz w:val="28"/>
          <w:szCs w:val="28"/>
        </w:rPr>
        <w:t>й</w:t>
      </w:r>
      <w:r w:rsidRPr="00AF78E0">
        <w:rPr>
          <w:color w:val="000000"/>
          <w:sz w:val="28"/>
          <w:szCs w:val="28"/>
        </w:rPr>
        <w:t xml:space="preserve">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3.4. В содержательной части заключения исследуется муниципальная программа, в том числе общее изменение объема финансирования с оценкой его </w:t>
      </w:r>
      <w:r w:rsidRPr="00AF78E0">
        <w:rPr>
          <w:color w:val="000000"/>
          <w:sz w:val="28"/>
          <w:szCs w:val="28"/>
        </w:rPr>
        <w:lastRenderedPageBreak/>
        <w:t>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даются выводы и рекомендации.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 xml:space="preserve">анализа предметной сферы жизнедеятельности </w:t>
      </w:r>
      <w:r w:rsidR="000C5426">
        <w:rPr>
          <w:color w:val="000000"/>
          <w:sz w:val="28"/>
          <w:szCs w:val="28"/>
        </w:rPr>
        <w:t>города</w:t>
      </w:r>
      <w:r w:rsidRPr="00AF78E0">
        <w:rPr>
          <w:color w:val="000000"/>
          <w:sz w:val="28"/>
          <w:szCs w:val="28"/>
        </w:rPr>
        <w:t>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>определения целей, выбора ожидаемых результатов;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>постановки задач, выбора принципиальных подходов решения проблемы (улучшения состояния жизнедеятельности города);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>определение целевых, индикативных показателей (индикаторов);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rFonts w:eastAsia="SymbolMT"/>
          <w:color w:val="000000"/>
          <w:sz w:val="28"/>
          <w:szCs w:val="28"/>
        </w:rPr>
        <w:t xml:space="preserve">- </w:t>
      </w:r>
      <w:r w:rsidRPr="00AF78E0">
        <w:rPr>
          <w:color w:val="000000"/>
          <w:sz w:val="28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</w:t>
      </w:r>
      <w:proofErr w:type="gramStart"/>
      <w:r w:rsidR="000C5426">
        <w:rPr>
          <w:color w:val="000000"/>
          <w:sz w:val="28"/>
          <w:szCs w:val="28"/>
        </w:rPr>
        <w:t>г</w:t>
      </w:r>
      <w:proofErr w:type="gramEnd"/>
      <w:r w:rsidR="000C5426">
        <w:rPr>
          <w:color w:val="000000"/>
          <w:sz w:val="28"/>
          <w:szCs w:val="28"/>
        </w:rPr>
        <w:t>. Мирного</w:t>
      </w:r>
      <w:r w:rsidRPr="00AF78E0">
        <w:rPr>
          <w:color w:val="000000"/>
          <w:sz w:val="28"/>
          <w:szCs w:val="28"/>
        </w:rPr>
        <w:t>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КСП нарушения и недостатки.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3.6. При обнаружении в ходе проведения экспертизы </w:t>
      </w:r>
      <w:proofErr w:type="spellStart"/>
      <w:r w:rsidRPr="00AF78E0">
        <w:rPr>
          <w:color w:val="000000"/>
          <w:sz w:val="28"/>
          <w:szCs w:val="28"/>
        </w:rPr>
        <w:t>коррупциогенных</w:t>
      </w:r>
      <w:proofErr w:type="spellEnd"/>
      <w:r w:rsidRPr="00AF78E0">
        <w:rPr>
          <w:color w:val="000000"/>
          <w:sz w:val="28"/>
          <w:szCs w:val="28"/>
        </w:rPr>
        <w:t xml:space="preserve"> факторов в заключении КСП по итогам экспертизы должна быть отражена соответствующая информация. </w:t>
      </w:r>
      <w:proofErr w:type="spellStart"/>
      <w:r w:rsidRPr="00AF78E0">
        <w:rPr>
          <w:color w:val="000000"/>
          <w:sz w:val="28"/>
          <w:szCs w:val="28"/>
        </w:rPr>
        <w:t>Коррупциогенные</w:t>
      </w:r>
      <w:proofErr w:type="spellEnd"/>
      <w:r w:rsidRPr="00AF78E0">
        <w:rPr>
          <w:color w:val="000000"/>
          <w:sz w:val="28"/>
          <w:szCs w:val="28"/>
        </w:rPr>
        <w:t xml:space="preserve"> факторы определяются в соответствии с методикой проведения </w:t>
      </w:r>
      <w:proofErr w:type="spellStart"/>
      <w:r w:rsidRPr="00AF78E0">
        <w:rPr>
          <w:color w:val="000000"/>
          <w:sz w:val="28"/>
          <w:szCs w:val="28"/>
        </w:rPr>
        <w:t>антикоррупционной</w:t>
      </w:r>
      <w:proofErr w:type="spellEnd"/>
      <w:r w:rsidRPr="00AF78E0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lastRenderedPageBreak/>
        <w:t>3.8. В заключении КСП по итогам финансово-экономической экспертизы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AF78E0">
        <w:rPr>
          <w:color w:val="000000"/>
          <w:sz w:val="28"/>
          <w:szCs w:val="28"/>
        </w:rPr>
        <w:t>и</w:t>
      </w:r>
      <w:proofErr w:type="gramEnd"/>
      <w:r w:rsidRPr="00AF78E0">
        <w:rPr>
          <w:color w:val="000000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>3.9. Заключение КСП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КСП или лицом, его замещающим, должностным лицом, проводившим экспертизу, всеми сотрудниками КСП, участвующими при ее проведении.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DC66E9" w:rsidRPr="00AF78E0" w:rsidRDefault="00DC66E9" w:rsidP="00DC66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8E0">
        <w:rPr>
          <w:color w:val="000000"/>
          <w:sz w:val="28"/>
          <w:szCs w:val="28"/>
        </w:rPr>
        <w:t xml:space="preserve">3.10. Информационное письмо со сведениями о результатах проведенной финансово-экономической экспертизы может быть направлено Главе </w:t>
      </w:r>
      <w:proofErr w:type="gramStart"/>
      <w:r w:rsidR="000C5426">
        <w:rPr>
          <w:color w:val="000000"/>
          <w:sz w:val="28"/>
          <w:szCs w:val="28"/>
        </w:rPr>
        <w:t>г</w:t>
      </w:r>
      <w:proofErr w:type="gramEnd"/>
      <w:r w:rsidR="000C5426">
        <w:rPr>
          <w:color w:val="000000"/>
          <w:sz w:val="28"/>
          <w:szCs w:val="28"/>
        </w:rPr>
        <w:t>. Мирного</w:t>
      </w:r>
      <w:r w:rsidRPr="00AF78E0">
        <w:rPr>
          <w:color w:val="000000"/>
          <w:sz w:val="28"/>
          <w:szCs w:val="28"/>
        </w:rPr>
        <w:t xml:space="preserve">, в </w:t>
      </w:r>
      <w:r w:rsidR="000C5426">
        <w:rPr>
          <w:color w:val="000000"/>
          <w:sz w:val="28"/>
          <w:szCs w:val="28"/>
        </w:rPr>
        <w:t>городской Совет депутатов</w:t>
      </w:r>
      <w:r w:rsidRPr="00AF78E0">
        <w:rPr>
          <w:color w:val="000000"/>
          <w:sz w:val="28"/>
          <w:szCs w:val="28"/>
        </w:rPr>
        <w:t xml:space="preserve"> по инициативе Председателя КСП или по запросу указанных лиц.</w:t>
      </w:r>
    </w:p>
    <w:p w:rsidR="00DC66E9" w:rsidRPr="00AF78E0" w:rsidRDefault="00DC66E9" w:rsidP="00DC66E9">
      <w:pPr>
        <w:rPr>
          <w:szCs w:val="28"/>
        </w:rPr>
      </w:pPr>
    </w:p>
    <w:p w:rsidR="00824F77" w:rsidRDefault="00824F77"/>
    <w:sectPr w:rsidR="00824F77" w:rsidSect="003122A3">
      <w:headerReference w:type="even" r:id="rId6"/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61" w:rsidRDefault="00186A61" w:rsidP="0054535B">
      <w:r>
        <w:separator/>
      </w:r>
    </w:p>
  </w:endnote>
  <w:endnote w:type="continuationSeparator" w:id="0">
    <w:p w:rsidR="00186A61" w:rsidRDefault="00186A61" w:rsidP="0054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61" w:rsidRDefault="00186A61" w:rsidP="0054535B">
      <w:r>
        <w:separator/>
      </w:r>
    </w:p>
  </w:footnote>
  <w:footnote w:type="continuationSeparator" w:id="0">
    <w:p w:rsidR="00186A61" w:rsidRDefault="00186A61" w:rsidP="00545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A3" w:rsidRDefault="0054535B" w:rsidP="00312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6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2A3" w:rsidRDefault="00186A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A3" w:rsidRDefault="0054535B" w:rsidP="00312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6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426">
      <w:rPr>
        <w:rStyle w:val="a5"/>
        <w:noProof/>
      </w:rPr>
      <w:t>7</w:t>
    </w:r>
    <w:r>
      <w:rPr>
        <w:rStyle w:val="a5"/>
      </w:rPr>
      <w:fldChar w:fldCharType="end"/>
    </w:r>
  </w:p>
  <w:p w:rsidR="003122A3" w:rsidRDefault="00186A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E9"/>
    <w:rsid w:val="000C5426"/>
    <w:rsid w:val="00186A61"/>
    <w:rsid w:val="0054535B"/>
    <w:rsid w:val="00824F77"/>
    <w:rsid w:val="00A03955"/>
    <w:rsid w:val="00DC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6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66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C6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6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2016-10-19T23:44:00Z</dcterms:created>
  <dcterms:modified xsi:type="dcterms:W3CDTF">2016-10-21T05:22:00Z</dcterms:modified>
</cp:coreProperties>
</file>